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F" w:rsidRPr="00712ABF" w:rsidRDefault="00712ABF" w:rsidP="00712ABF">
      <w:bookmarkStart w:id="0" w:name="_GoBack"/>
      <w:bookmarkEnd w:id="0"/>
      <w:r w:rsidRPr="00712ABF">
        <w:rPr>
          <w:b/>
          <w:bCs/>
        </w:rPr>
        <w:t>Federal Caucus and IFPTE Convention Delegate Duties and Instructions</w:t>
      </w:r>
    </w:p>
    <w:p w:rsidR="00712ABF" w:rsidRPr="00712ABF" w:rsidRDefault="00712ABF" w:rsidP="00712ABF">
      <w:r w:rsidRPr="00712ABF">
        <w:t>The 5</w:t>
      </w:r>
      <w:r w:rsidR="001C2AD2">
        <w:t>8</w:t>
      </w:r>
      <w:r w:rsidRPr="00712ABF">
        <w:t xml:space="preserve">th IFPTE convention will be </w:t>
      </w:r>
      <w:r w:rsidR="001C2AD2">
        <w:t xml:space="preserve">held in 2015. The Convention will be </w:t>
      </w:r>
      <w:r w:rsidRPr="00712ABF">
        <w:t>in Las Vegas, NV</w:t>
      </w:r>
      <w:r w:rsidR="001C2AD2">
        <w:t xml:space="preserve">, typically in the month of July. Dates are yet to be determined. </w:t>
      </w:r>
      <w:r w:rsidRPr="00712ABF">
        <w:t>It will be immediately preceded by the Federal Caucus. CREA will send t</w:t>
      </w:r>
      <w:r w:rsidR="001C2AD2">
        <w:t xml:space="preserve">wo </w:t>
      </w:r>
      <w:r w:rsidRPr="00712ABF">
        <w:t>delegates to the caucus and convention. Here is a statement of the delegates’ responsibilities.</w:t>
      </w:r>
    </w:p>
    <w:p w:rsidR="00712ABF" w:rsidRPr="00712ABF" w:rsidRDefault="00712ABF" w:rsidP="00712ABF">
      <w:r w:rsidRPr="00712ABF">
        <w:rPr>
          <w:b/>
          <w:bCs/>
        </w:rPr>
        <w:t xml:space="preserve">1. </w:t>
      </w:r>
      <w:proofErr w:type="gramStart"/>
      <w:r w:rsidRPr="00712ABF">
        <w:rPr>
          <w:b/>
          <w:bCs/>
        </w:rPr>
        <w:t>Before</w:t>
      </w:r>
      <w:proofErr w:type="gramEnd"/>
      <w:r w:rsidRPr="00712ABF">
        <w:rPr>
          <w:b/>
          <w:bCs/>
        </w:rPr>
        <w:t xml:space="preserve"> the convention begins.</w:t>
      </w:r>
    </w:p>
    <w:p w:rsidR="00712ABF" w:rsidRPr="00712ABF" w:rsidRDefault="00712ABF" w:rsidP="00712ABF">
      <w:pPr>
        <w:numPr>
          <w:ilvl w:val="0"/>
          <w:numId w:val="1"/>
        </w:numPr>
      </w:pPr>
      <w:r w:rsidRPr="00712ABF">
        <w:t>At least 3 weeks before the convention, review package of materials including motions, resolutions, constitutional amendments, convention rules and accomplishment reports from the President and Secretary Treasurer of IFPTE.</w:t>
      </w:r>
    </w:p>
    <w:p w:rsidR="00712ABF" w:rsidRPr="00712ABF" w:rsidRDefault="00712ABF" w:rsidP="00712ABF">
      <w:pPr>
        <w:numPr>
          <w:ilvl w:val="0"/>
          <w:numId w:val="1"/>
        </w:numPr>
      </w:pPr>
      <w:r w:rsidRPr="00712ABF">
        <w:t>Discuss issues that are subject to a vote at the caucus/convention with the B</w:t>
      </w:r>
      <w:r w:rsidR="00EC0352">
        <w:t xml:space="preserve">oard of Governors </w:t>
      </w:r>
      <w:r w:rsidRPr="00712ABF">
        <w:t>and get consensus on CREA positions if necessary. Present information on IFPTE accomplishments to B</w:t>
      </w:r>
      <w:r w:rsidR="00EC0352">
        <w:t>oard of Governors</w:t>
      </w:r>
      <w:r w:rsidRPr="00712ABF">
        <w:t>.</w:t>
      </w:r>
    </w:p>
    <w:p w:rsidR="00712ABF" w:rsidRPr="00712ABF" w:rsidRDefault="00712ABF" w:rsidP="00712ABF">
      <w:pPr>
        <w:numPr>
          <w:ilvl w:val="0"/>
          <w:numId w:val="1"/>
        </w:numPr>
      </w:pPr>
      <w:r w:rsidRPr="00712ABF">
        <w:t>Contact the delegate or delegate(s) from G</w:t>
      </w:r>
      <w:r w:rsidR="003B57CC">
        <w:t xml:space="preserve">overnment </w:t>
      </w:r>
      <w:r w:rsidRPr="00712ABF">
        <w:t>A</w:t>
      </w:r>
      <w:r w:rsidR="003B57CC">
        <w:t xml:space="preserve">ccountability </w:t>
      </w:r>
      <w:r w:rsidRPr="00712ABF">
        <w:t>O</w:t>
      </w:r>
      <w:r w:rsidR="003B57CC">
        <w:t>ffice</w:t>
      </w:r>
      <w:r w:rsidRPr="00712ABF">
        <w:t xml:space="preserve"> to identify and discuss issues of mutual concern. Present this information to the B</w:t>
      </w:r>
      <w:r w:rsidR="003B57CC">
        <w:t>oard of Governors</w:t>
      </w:r>
      <w:r w:rsidRPr="00712ABF">
        <w:t xml:space="preserve">. </w:t>
      </w:r>
    </w:p>
    <w:p w:rsidR="00712ABF" w:rsidRPr="00712ABF" w:rsidRDefault="00712ABF" w:rsidP="00712ABF">
      <w:r w:rsidRPr="00712ABF">
        <w:rPr>
          <w:b/>
          <w:bCs/>
        </w:rPr>
        <w:t xml:space="preserve">2. </w:t>
      </w:r>
      <w:proofErr w:type="gramStart"/>
      <w:r w:rsidRPr="00712ABF">
        <w:rPr>
          <w:b/>
          <w:bCs/>
        </w:rPr>
        <w:t>During</w:t>
      </w:r>
      <w:proofErr w:type="gramEnd"/>
      <w:r w:rsidRPr="00712ABF">
        <w:rPr>
          <w:b/>
          <w:bCs/>
        </w:rPr>
        <w:t xml:space="preserve"> the convention.</w:t>
      </w:r>
    </w:p>
    <w:p w:rsidR="00712ABF" w:rsidRPr="00712ABF" w:rsidRDefault="00712ABF" w:rsidP="00712ABF">
      <w:pPr>
        <w:numPr>
          <w:ilvl w:val="0"/>
          <w:numId w:val="2"/>
        </w:numPr>
      </w:pPr>
      <w:r w:rsidRPr="00712ABF">
        <w:t xml:space="preserve">Attend caucus and convention events including workshops and remain through the sessions until their conclusion. Carefully consider all matters brought out in discussion. Vote intelligently. </w:t>
      </w:r>
    </w:p>
    <w:p w:rsidR="00712ABF" w:rsidRPr="00712ABF" w:rsidRDefault="00712ABF" w:rsidP="00712ABF">
      <w:r w:rsidRPr="00712ABF">
        <w:rPr>
          <w:b/>
          <w:bCs/>
        </w:rPr>
        <w:t xml:space="preserve">3. </w:t>
      </w:r>
      <w:proofErr w:type="gramStart"/>
      <w:r w:rsidRPr="00712ABF">
        <w:rPr>
          <w:b/>
          <w:bCs/>
        </w:rPr>
        <w:t>After</w:t>
      </w:r>
      <w:proofErr w:type="gramEnd"/>
      <w:r w:rsidRPr="00712ABF">
        <w:rPr>
          <w:b/>
          <w:bCs/>
        </w:rPr>
        <w:t xml:space="preserve"> the convention.</w:t>
      </w:r>
    </w:p>
    <w:p w:rsidR="00712ABF" w:rsidRPr="00712ABF" w:rsidRDefault="00712ABF" w:rsidP="00712ABF">
      <w:pPr>
        <w:numPr>
          <w:ilvl w:val="0"/>
          <w:numId w:val="3"/>
        </w:numPr>
      </w:pPr>
      <w:r w:rsidRPr="00712ABF">
        <w:t>The delegate is expected to present a full report to the B</w:t>
      </w:r>
      <w:r w:rsidR="001174EE">
        <w:t xml:space="preserve">oard of Governors </w:t>
      </w:r>
      <w:r w:rsidRPr="00712ABF">
        <w:t>within two weeks of the last day of the convention. The report should include votes cast and the outcomes on those resolutions of most interest to CREA; workshops/speaker events attended and what was learned; functions attended; contacts made; and upcoming topics or issues of interest to CREA. The delegate should be prepared to field questions from the B</w:t>
      </w:r>
      <w:r w:rsidR="001174EE">
        <w:t>oard of Governors</w:t>
      </w:r>
      <w:r w:rsidRPr="00712ABF">
        <w:t>.</w:t>
      </w:r>
    </w:p>
    <w:p w:rsidR="008D7FF9" w:rsidRDefault="00790ABA"/>
    <w:sectPr w:rsidR="008D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F2A"/>
    <w:multiLevelType w:val="multilevel"/>
    <w:tmpl w:val="6FF2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C7EB1"/>
    <w:multiLevelType w:val="multilevel"/>
    <w:tmpl w:val="5144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52D7F"/>
    <w:multiLevelType w:val="multilevel"/>
    <w:tmpl w:val="1AA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BF"/>
    <w:rsid w:val="001174EE"/>
    <w:rsid w:val="001C2AD2"/>
    <w:rsid w:val="003B57CC"/>
    <w:rsid w:val="005D7667"/>
    <w:rsid w:val="00712ABF"/>
    <w:rsid w:val="00790ABA"/>
    <w:rsid w:val="009B1EA9"/>
    <w:rsid w:val="00E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1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Research Service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2</cp:revision>
  <dcterms:created xsi:type="dcterms:W3CDTF">2014-08-19T20:58:00Z</dcterms:created>
  <dcterms:modified xsi:type="dcterms:W3CDTF">2014-08-19T20:58:00Z</dcterms:modified>
</cp:coreProperties>
</file>